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23D" w:rsidRPr="0019462E" w:rsidRDefault="0051423D" w:rsidP="0051423D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2E">
        <w:rPr>
          <w:rFonts w:ascii="Times New Roman" w:hAnsi="Times New Roman" w:cs="Times New Roman"/>
          <w:b/>
          <w:bCs/>
          <w:sz w:val="24"/>
          <w:szCs w:val="24"/>
        </w:rPr>
        <w:t>PROYECTO DE INVESTIGACI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>N-ACCI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p w:rsidR="0051423D" w:rsidRDefault="0051423D" w:rsidP="0051423D">
      <w:pPr>
        <w:tabs>
          <w:tab w:val="left" w:pos="38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(MAYO – AGOSTO)</w:t>
      </w:r>
    </w:p>
    <w:p w:rsidR="0051423D" w:rsidRDefault="0051423D" w:rsidP="00514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84">
        <w:rPr>
          <w:rFonts w:ascii="Times New Roman" w:hAnsi="Times New Roman" w:cs="Times New Roman"/>
          <w:sz w:val="24"/>
          <w:szCs w:val="24"/>
        </w:rPr>
        <w:t>Comprende la tercera fase y se elabora en grupos de 10 estudiantes. Esta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884">
        <w:rPr>
          <w:rFonts w:ascii="Times New Roman" w:hAnsi="Times New Roman" w:cs="Times New Roman"/>
          <w:sz w:val="24"/>
          <w:szCs w:val="24"/>
        </w:rPr>
        <w:t>inicia con la propuesta del PROYECTO DE INVESTIGACIÓN-ACCIÓN, en la cual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884">
        <w:rPr>
          <w:rFonts w:ascii="Times New Roman" w:hAnsi="Times New Roman" w:cs="Times New Roman"/>
          <w:sz w:val="24"/>
          <w:szCs w:val="24"/>
        </w:rPr>
        <w:t xml:space="preserve">definirán el tema a investigar, tomando como </w:t>
      </w:r>
      <w:r>
        <w:rPr>
          <w:rFonts w:ascii="Times New Roman" w:hAnsi="Times New Roman" w:cs="Times New Roman"/>
          <w:sz w:val="24"/>
          <w:szCs w:val="24"/>
        </w:rPr>
        <w:t>tema eje, por su importancia para el ciclo escolar 2020 “NUTRICION” en el marco de la Gran Cruzada Nacional por la Nutrición y la Política General de Gobierno 2020-2024</w:t>
      </w:r>
      <w:r>
        <w:rPr>
          <w:rFonts w:ascii="Times New Roman" w:hAnsi="Times New Roman" w:cs="Times New Roman"/>
          <w:sz w:val="24"/>
          <w:szCs w:val="24"/>
        </w:rPr>
        <w:t xml:space="preserve"> según acuerdo ministerial numero 840-2020. </w:t>
      </w:r>
    </w:p>
    <w:p w:rsidR="0051423D" w:rsidRDefault="0051423D" w:rsidP="00514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BF">
        <w:rPr>
          <w:rFonts w:ascii="Times New Roman" w:hAnsi="Times New Roman" w:cs="Times New Roman"/>
          <w:sz w:val="24"/>
          <w:szCs w:val="24"/>
        </w:rPr>
        <w:t>Es la oportunidad para que los jóvenes propongan soluciones a la realidad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7BF">
        <w:rPr>
          <w:rFonts w:ascii="Times New Roman" w:hAnsi="Times New Roman" w:cs="Times New Roman"/>
          <w:sz w:val="24"/>
          <w:szCs w:val="24"/>
        </w:rPr>
        <w:t>descubierta y actúen con criterios de participación, sostenibilidad y autogestión.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7BF">
        <w:rPr>
          <w:rFonts w:ascii="Times New Roman" w:hAnsi="Times New Roman" w:cs="Times New Roman"/>
          <w:sz w:val="24"/>
          <w:szCs w:val="24"/>
        </w:rPr>
        <w:t>Es un acercamiento de la escuela a la comunidad a través de planteamientos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7BF">
        <w:rPr>
          <w:rFonts w:ascii="Times New Roman" w:hAnsi="Times New Roman" w:cs="Times New Roman"/>
          <w:sz w:val="24"/>
          <w:szCs w:val="24"/>
        </w:rPr>
        <w:t>científicos que permiten desarrollar compromisos sociales a favor del desarrollo,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7BF">
        <w:rPr>
          <w:rFonts w:ascii="Times New Roman" w:hAnsi="Times New Roman" w:cs="Times New Roman"/>
          <w:sz w:val="24"/>
          <w:szCs w:val="24"/>
        </w:rPr>
        <w:t xml:space="preserve">democracia, la paz, el medio ambiente y el desarrollo </w:t>
      </w:r>
      <w:r>
        <w:rPr>
          <w:rFonts w:ascii="Times New Roman" w:hAnsi="Times New Roman" w:cs="Times New Roman"/>
          <w:sz w:val="24"/>
          <w:szCs w:val="24"/>
        </w:rPr>
        <w:t>sostenible.</w:t>
      </w:r>
    </w:p>
    <w:p w:rsidR="0051423D" w:rsidRPr="0051423D" w:rsidRDefault="0051423D" w:rsidP="005142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23D">
        <w:rPr>
          <w:rFonts w:ascii="Times New Roman" w:hAnsi="Times New Roman" w:cs="Times New Roman"/>
          <w:b/>
          <w:bCs/>
          <w:sz w:val="24"/>
          <w:szCs w:val="24"/>
        </w:rPr>
        <w:t>ENTREGA PRIMERA PARTE DEL PROYECTO INVESTIGACIÓN-ACCIÓN:</w:t>
      </w:r>
    </w:p>
    <w:p w:rsidR="0051423D" w:rsidRDefault="0051423D" w:rsidP="00514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3D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>
        <w:rPr>
          <w:rFonts w:ascii="Times New Roman" w:hAnsi="Times New Roman" w:cs="Times New Roman"/>
          <w:sz w:val="24"/>
          <w:szCs w:val="24"/>
        </w:rPr>
        <w:t xml:space="preserve">: realizar el estado del arte previamente explicado en la clase virtual, utilizando las fuentes de información correspondientes. Subir la tarea a la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día miércoles 29 de abril. </w:t>
      </w:r>
    </w:p>
    <w:p w:rsidR="0051423D" w:rsidRDefault="0051423D" w:rsidP="00514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grupos</w:t>
      </w:r>
      <w:r w:rsidRPr="0051423D">
        <w:rPr>
          <w:rFonts w:ascii="Times New Roman" w:hAnsi="Times New Roman" w:cs="Times New Roman"/>
          <w:sz w:val="24"/>
          <w:szCs w:val="24"/>
        </w:rPr>
        <w:t xml:space="preserve"> deberá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423D">
        <w:rPr>
          <w:rFonts w:ascii="Times New Roman" w:hAnsi="Times New Roman" w:cs="Times New Roman"/>
          <w:sz w:val="24"/>
          <w:szCs w:val="24"/>
        </w:rPr>
        <w:t xml:space="preserve"> incluir la información recopilada de la siguiente manera:</w:t>
      </w:r>
    </w:p>
    <w:p w:rsidR="0051423D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0">
        <w:rPr>
          <w:rFonts w:ascii="Times New Roman" w:hAnsi="Times New Roman" w:cs="Times New Roman"/>
          <w:sz w:val="24"/>
          <w:szCs w:val="24"/>
        </w:rPr>
        <w:t>Producción de estudios académicos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9D0">
        <w:rPr>
          <w:rFonts w:ascii="Times New Roman" w:hAnsi="Times New Roman" w:cs="Times New Roman"/>
          <w:sz w:val="24"/>
          <w:szCs w:val="24"/>
        </w:rPr>
        <w:t>realizados por diferentes autores</w:t>
      </w:r>
      <w:r w:rsidR="00EB004A">
        <w:rPr>
          <w:rFonts w:ascii="Times New Roman" w:hAnsi="Times New Roman" w:cs="Times New Roman"/>
          <w:sz w:val="24"/>
          <w:szCs w:val="24"/>
        </w:rPr>
        <w:t>.</w:t>
      </w:r>
    </w:p>
    <w:p w:rsidR="0051423D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0">
        <w:rPr>
          <w:rFonts w:ascii="Times New Roman" w:hAnsi="Times New Roman" w:cs="Times New Roman"/>
          <w:sz w:val="24"/>
          <w:szCs w:val="24"/>
        </w:rPr>
        <w:t>Producción de estudios académicos sobre la problemática en centro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049D0">
        <w:rPr>
          <w:rFonts w:ascii="Times New Roman" w:hAnsi="Times New Roman" w:cs="Times New Roman"/>
          <w:sz w:val="24"/>
          <w:szCs w:val="24"/>
        </w:rPr>
        <w:t>de investigación e instituciones académicas privadas</w:t>
      </w:r>
      <w:r>
        <w:rPr>
          <w:rFonts w:ascii="Times New Roman" w:hAnsi="Times New Roman" w:cs="Times New Roman"/>
          <w:sz w:val="24"/>
          <w:szCs w:val="24"/>
        </w:rPr>
        <w:t xml:space="preserve"> (universidades</w:t>
      </w:r>
      <w:r w:rsidR="007F33ED">
        <w:rPr>
          <w:rFonts w:ascii="Times New Roman" w:hAnsi="Times New Roman" w:cs="Times New Roman"/>
          <w:sz w:val="24"/>
          <w:szCs w:val="24"/>
        </w:rPr>
        <w:t xml:space="preserve"> privadas</w:t>
      </w:r>
      <w:r>
        <w:rPr>
          <w:rFonts w:ascii="Times New Roman" w:hAnsi="Times New Roman" w:cs="Times New Roman"/>
          <w:sz w:val="24"/>
          <w:szCs w:val="24"/>
        </w:rPr>
        <w:t>, FLASCO, etc.)</w:t>
      </w:r>
      <w:r w:rsidR="00EB004A">
        <w:rPr>
          <w:rFonts w:ascii="Times New Roman" w:hAnsi="Times New Roman" w:cs="Times New Roman"/>
          <w:sz w:val="24"/>
          <w:szCs w:val="24"/>
        </w:rPr>
        <w:t>.</w:t>
      </w:r>
    </w:p>
    <w:p w:rsidR="0051423D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0">
        <w:rPr>
          <w:rFonts w:ascii="Times New Roman" w:hAnsi="Times New Roman" w:cs="Times New Roman"/>
          <w:sz w:val="24"/>
          <w:szCs w:val="24"/>
        </w:rPr>
        <w:t xml:space="preserve">Producción de estudios académicos sobre la problemática </w:t>
      </w:r>
      <w:r>
        <w:rPr>
          <w:rFonts w:ascii="Times New Roman" w:hAnsi="Times New Roman" w:cs="Times New Roman"/>
          <w:sz w:val="24"/>
          <w:szCs w:val="24"/>
        </w:rPr>
        <w:t xml:space="preserve">de instituciones públicas (biblioteca central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usac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B004A">
        <w:rPr>
          <w:rFonts w:ascii="Times New Roman" w:hAnsi="Times New Roman" w:cs="Times New Roman"/>
          <w:sz w:val="24"/>
          <w:szCs w:val="24"/>
        </w:rPr>
        <w:t>.</w:t>
      </w:r>
    </w:p>
    <w:p w:rsidR="0051423D" w:rsidRPr="00A7547A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Producción de estudios académicos o informes de </w:t>
      </w:r>
      <w:r w:rsidR="00BD73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rganismos </w:t>
      </w:r>
      <w:r w:rsidR="00BD73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nternacionales como </w:t>
      </w:r>
      <w:r w:rsidRPr="00A7547A">
        <w:rPr>
          <w:rFonts w:ascii="Times New Roman" w:hAnsi="Times New Roman" w:cs="Times New Roman"/>
          <w:sz w:val="24"/>
          <w:szCs w:val="24"/>
        </w:rPr>
        <w:t>Programa Mundial de Alimentos- PMA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547A">
        <w:rPr>
          <w:rFonts w:ascii="Times New Roman" w:hAnsi="Times New Roman" w:cs="Times New Roman"/>
          <w:sz w:val="24"/>
          <w:szCs w:val="24"/>
        </w:rPr>
        <w:t>Programa de las Naciones Unidas para el Desarrollo</w:t>
      </w:r>
      <w:r>
        <w:rPr>
          <w:rFonts w:ascii="Times New Roman" w:hAnsi="Times New Roman" w:cs="Times New Roman"/>
          <w:sz w:val="24"/>
          <w:szCs w:val="24"/>
        </w:rPr>
        <w:t xml:space="preserve">- PNUD, </w:t>
      </w:r>
      <w:r w:rsidRPr="00A7547A">
        <w:rPr>
          <w:rFonts w:ascii="Times New Roman" w:hAnsi="Times New Roman" w:cs="Times New Roman"/>
          <w:sz w:val="24"/>
          <w:szCs w:val="24"/>
        </w:rPr>
        <w:t>Organización de las Naciones Unidas para la Alimentación y la Agricultura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547A">
        <w:rPr>
          <w:rFonts w:ascii="Times New Roman" w:hAnsi="Times New Roman" w:cs="Times New Roman"/>
          <w:sz w:val="24"/>
          <w:szCs w:val="24"/>
        </w:rPr>
        <w:t>FAO,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51423D" w:rsidRPr="0000063E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E">
        <w:rPr>
          <w:rFonts w:ascii="Times New Roman" w:hAnsi="Times New Roman" w:cs="Times New Roman"/>
          <w:sz w:val="24"/>
          <w:szCs w:val="24"/>
        </w:rPr>
        <w:lastRenderedPageBreak/>
        <w:t>Producción de documentos del sector de Gobierno de Guatemala en relación a la problemática dentro del marco político-jurídico</w:t>
      </w:r>
      <w:r w:rsidR="00EB004A">
        <w:rPr>
          <w:rFonts w:ascii="Times New Roman" w:hAnsi="Times New Roman" w:cs="Times New Roman"/>
          <w:sz w:val="24"/>
          <w:szCs w:val="24"/>
        </w:rPr>
        <w:t>.</w:t>
      </w:r>
    </w:p>
    <w:p w:rsidR="0051423D" w:rsidRPr="0000063E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Hallazgos: </w:t>
      </w:r>
      <w:r w:rsidRPr="0000063E">
        <w:rPr>
          <w:rFonts w:ascii="Times New Roman" w:hAnsi="Times New Roman" w:cs="Times New Roman"/>
          <w:sz w:val="24"/>
          <w:szCs w:val="24"/>
        </w:rPr>
        <w:t>En el estado de arte, debe incluirse análisis de los hallazgos, los cuales van a estar orientados en dar respuesta a las preguntas generadoras. Ejemplo: un hallazgo puede ser que el tema ha sido trabajado más por el sector de gobierno, sustentar las razones y fundamentos percibidos</w:t>
      </w:r>
      <w:r w:rsidR="00EB004A">
        <w:rPr>
          <w:rFonts w:ascii="Times New Roman" w:hAnsi="Times New Roman" w:cs="Times New Roman"/>
          <w:sz w:val="24"/>
          <w:szCs w:val="24"/>
        </w:rPr>
        <w:t xml:space="preserve"> por el grupo</w:t>
      </w:r>
      <w:r w:rsidRPr="000006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423D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6049D0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EB004A">
        <w:rPr>
          <w:rFonts w:ascii="Times New Roman" w:hAnsi="Times New Roman" w:cs="Times New Roman"/>
          <w:sz w:val="24"/>
          <w:szCs w:val="24"/>
        </w:rPr>
        <w:t xml:space="preserve">que el grupo </w:t>
      </w:r>
      <w:r w:rsidRPr="006049D0">
        <w:rPr>
          <w:rFonts w:ascii="Times New Roman" w:hAnsi="Times New Roman" w:cs="Times New Roman"/>
          <w:sz w:val="24"/>
          <w:szCs w:val="24"/>
        </w:rPr>
        <w:t>realice una valoración sobre la pertinencia, relevancia y viabilidad académica y social que sustenta llevar a cabo el estudio del tema.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3D" w:rsidRPr="00885379" w:rsidRDefault="0051423D" w:rsidP="005142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colocar </w:t>
      </w:r>
      <w:r w:rsidR="00EB004A">
        <w:rPr>
          <w:rFonts w:ascii="Times New Roman" w:hAnsi="Times New Roman" w:cs="Times New Roman"/>
          <w:sz w:val="24"/>
          <w:szCs w:val="24"/>
        </w:rPr>
        <w:t>la delimitación d</w:t>
      </w:r>
      <w:r>
        <w:rPr>
          <w:rFonts w:ascii="Times New Roman" w:hAnsi="Times New Roman" w:cs="Times New Roman"/>
          <w:sz w:val="24"/>
          <w:szCs w:val="24"/>
        </w:rPr>
        <w:t xml:space="preserve">el tema escogido </w:t>
      </w:r>
      <w:r w:rsidR="00EB004A">
        <w:rPr>
          <w:rFonts w:ascii="Times New Roman" w:hAnsi="Times New Roman" w:cs="Times New Roman"/>
          <w:sz w:val="24"/>
          <w:szCs w:val="24"/>
        </w:rPr>
        <w:t xml:space="preserve">tomando como base el tema eje “NUTRICIÓN” </w:t>
      </w:r>
    </w:p>
    <w:p w:rsidR="0051423D" w:rsidRPr="0051423D" w:rsidRDefault="0051423D" w:rsidP="00514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23D" w:rsidRPr="005142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BEF" w:rsidRDefault="00595BEF" w:rsidP="0051423D">
      <w:pPr>
        <w:spacing w:after="0" w:line="240" w:lineRule="auto"/>
      </w:pPr>
      <w:r>
        <w:separator/>
      </w:r>
    </w:p>
  </w:endnote>
  <w:endnote w:type="continuationSeparator" w:id="0">
    <w:p w:rsidR="00595BEF" w:rsidRDefault="00595BEF" w:rsidP="0051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BEF" w:rsidRDefault="00595BEF" w:rsidP="0051423D">
      <w:pPr>
        <w:spacing w:after="0" w:line="240" w:lineRule="auto"/>
      </w:pPr>
      <w:r>
        <w:separator/>
      </w:r>
    </w:p>
  </w:footnote>
  <w:footnote w:type="continuationSeparator" w:id="0">
    <w:p w:rsidR="00595BEF" w:rsidRDefault="00595BEF" w:rsidP="0051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423D" w:rsidRPr="0051423D" w:rsidRDefault="0051423D" w:rsidP="0051423D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b/>
        <w:bCs/>
        <w:noProof/>
      </w:rPr>
      <w:drawing>
        <wp:anchor distT="0" distB="0" distL="0" distR="0" simplePos="0" relativeHeight="251659264" behindDoc="0" locked="0" layoutInCell="1" allowOverlap="1" wp14:anchorId="65987788" wp14:editId="252E81A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38705" cy="1129283"/>
          <wp:effectExtent l="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705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:rsidR="0051423D" w:rsidRPr="0051423D" w:rsidRDefault="0051423D" w:rsidP="0051423D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QUINTO BACHILLERATO </w:t>
    </w:r>
  </w:p>
  <w:p w:rsidR="0051423D" w:rsidRPr="0051423D" w:rsidRDefault="0051423D" w:rsidP="0051423D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SECCIÓN A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 xml:space="preserve"> </w:t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Y B</w:t>
    </w:r>
  </w:p>
  <w:p w:rsidR="0051423D" w:rsidRPr="0051423D" w:rsidRDefault="0051423D" w:rsidP="0051423D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SEMINARIO</w:t>
    </w:r>
  </w:p>
  <w:p w:rsidR="0051423D" w:rsidRDefault="00514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11BCD"/>
    <w:multiLevelType w:val="hybridMultilevel"/>
    <w:tmpl w:val="9EDABCA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D61946"/>
    <w:multiLevelType w:val="hybridMultilevel"/>
    <w:tmpl w:val="153AA164"/>
    <w:lvl w:ilvl="0" w:tplc="1E400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3D"/>
    <w:rsid w:val="000A3371"/>
    <w:rsid w:val="0051423D"/>
    <w:rsid w:val="00595BEF"/>
    <w:rsid w:val="007F33ED"/>
    <w:rsid w:val="00BD7392"/>
    <w:rsid w:val="00E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C68CB8"/>
  <w15:chartTrackingRefBased/>
  <w15:docId w15:val="{4C87C962-4889-47F4-A48C-914800A2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23D"/>
  </w:style>
  <w:style w:type="paragraph" w:styleId="Piedepgina">
    <w:name w:val="footer"/>
    <w:basedOn w:val="Normal"/>
    <w:link w:val="PiedepginaCar"/>
    <w:uiPriority w:val="99"/>
    <w:unhideWhenUsed/>
    <w:rsid w:val="0051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3D"/>
  </w:style>
  <w:style w:type="paragraph" w:styleId="Prrafodelista">
    <w:name w:val="List Paragraph"/>
    <w:basedOn w:val="Normal"/>
    <w:uiPriority w:val="34"/>
    <w:qFormat/>
    <w:rsid w:val="0051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2020-04-20T19:21:00Z</dcterms:created>
  <dcterms:modified xsi:type="dcterms:W3CDTF">2020-04-20T19:38:00Z</dcterms:modified>
</cp:coreProperties>
</file>